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3D" w:rsidRDefault="001D763D">
      <w:r>
        <w:t>EXAMPLE 1</w:t>
      </w:r>
      <w:r w:rsidR="00212BC6">
        <w:t>A</w:t>
      </w:r>
      <w:r w:rsidR="009205F0">
        <w:t xml:space="preserve"> [See Note 1]</w:t>
      </w:r>
    </w:p>
    <w:p w:rsidR="00A01263" w:rsidRDefault="0023623C">
      <w:r>
        <w:t>1. Program Description</w:t>
      </w:r>
      <w:r w:rsidR="00AE3921">
        <w:t xml:space="preserve">: </w:t>
      </w:r>
      <w:r>
        <w:t>This program will</w:t>
      </w:r>
      <w:r w:rsidR="00AE3921">
        <w:t xml:space="preserve"> compute the </w:t>
      </w:r>
      <w:r>
        <w:t>area of a triangle, given the three sides.</w:t>
      </w:r>
    </w:p>
    <w:p w:rsidR="00AE3921" w:rsidRDefault="0023623C">
      <w:r>
        <w:t xml:space="preserve">2. </w:t>
      </w:r>
      <w:r w:rsidR="00AE3921">
        <w:t>Analysis:</w:t>
      </w:r>
    </w:p>
    <w:p w:rsidR="0023623C" w:rsidRDefault="0023623C" w:rsidP="0023623C">
      <w:pPr>
        <w:ind w:left="720"/>
      </w:pPr>
      <w:r>
        <w:t>(a) Inputs:</w:t>
      </w:r>
    </w:p>
    <w:p w:rsidR="0023623C" w:rsidRDefault="0023623C" w:rsidP="0023623C">
      <w:pPr>
        <w:ind w:left="720"/>
      </w:pPr>
      <w:r>
        <w:t>There are three inputs: the lengths of the three sides.</w:t>
      </w:r>
    </w:p>
    <w:p w:rsidR="0023623C" w:rsidRDefault="0023623C" w:rsidP="0023623C">
      <w:pPr>
        <w:ind w:left="720"/>
      </w:pPr>
      <w:r>
        <w:t>(b) Outputs:</w:t>
      </w:r>
    </w:p>
    <w:p w:rsidR="0023623C" w:rsidRDefault="0023623C" w:rsidP="0023623C">
      <w:pPr>
        <w:ind w:left="720"/>
      </w:pPr>
      <w:r>
        <w:t xml:space="preserve">There is one output, the </w:t>
      </w:r>
      <w:r w:rsidR="00674F32">
        <w:t>area</w:t>
      </w:r>
      <w:r>
        <w:t>.</w:t>
      </w:r>
    </w:p>
    <w:p w:rsidR="0023623C" w:rsidRDefault="0023623C" w:rsidP="0023623C">
      <w:pPr>
        <w:ind w:left="720"/>
      </w:pPr>
      <w:r>
        <w:t>(c) How to obtain the outputs:</w:t>
      </w:r>
    </w:p>
    <w:p w:rsidR="0023623C" w:rsidRDefault="0023623C" w:rsidP="0023623C">
      <w:pPr>
        <w:ind w:left="720"/>
      </w:pPr>
      <w:r>
        <w:t xml:space="preserve">We will use </w:t>
      </w:r>
      <w:hyperlink r:id="rId4" w:history="1">
        <w:r w:rsidRPr="00674F32">
          <w:rPr>
            <w:rStyle w:val="Hyperlink"/>
          </w:rPr>
          <w:t>Heron’s Formula</w:t>
        </w:r>
      </w:hyperlink>
      <w:r>
        <w:t xml:space="preserve"> (see part (d) below). </w:t>
      </w:r>
    </w:p>
    <w:p w:rsidR="0023623C" w:rsidRDefault="0023623C" w:rsidP="0023623C">
      <w:pPr>
        <w:ind w:left="720"/>
      </w:pPr>
      <w:r>
        <w:t>(d) Mathematical Formulas:</w:t>
      </w:r>
    </w:p>
    <w:p w:rsidR="0023623C" w:rsidRDefault="0023623C" w:rsidP="0023623C">
      <w:pPr>
        <w:ind w:left="720"/>
      </w:pPr>
      <w:r>
        <w:t xml:space="preserve">Let a, b, and c </w:t>
      </w:r>
      <w:proofErr w:type="gramStart"/>
      <w:r>
        <w:t>be</w:t>
      </w:r>
      <w:proofErr w:type="gramEnd"/>
      <w:r>
        <w:t xml:space="preserve"> the lengths of the sides.  There are two steps in the computation:</w:t>
      </w:r>
    </w:p>
    <w:p w:rsidR="0023623C" w:rsidRDefault="0023623C" w:rsidP="0023623C">
      <w:pPr>
        <w:ind w:left="720"/>
      </w:pPr>
      <w:r>
        <w:tab/>
        <w:t xml:space="preserve">Set s = (a + b + c)/2 </w:t>
      </w:r>
      <w:r w:rsidR="00212BC6">
        <w:t xml:space="preserve"> </w:t>
      </w:r>
      <w:r>
        <w:t xml:space="preserve"> [This is an intermediate result; it is neither an input nor an output.]</w:t>
      </w:r>
    </w:p>
    <w:p w:rsidR="0023623C" w:rsidRDefault="0023623C" w:rsidP="00674F32">
      <w:pPr>
        <w:ind w:left="720"/>
      </w:pPr>
      <w:r>
        <w:tab/>
        <w:t xml:space="preserve">Set Area = </w:t>
      </w:r>
      <w:proofErr w:type="spellStart"/>
      <w:r>
        <w:t>Sqrt</w:t>
      </w:r>
      <w:proofErr w:type="spellEnd"/>
      <w:r>
        <w:t>(s*(s - a)*(s - b)*(s - c))</w:t>
      </w:r>
      <w:r w:rsidR="00212BC6">
        <w:t xml:space="preserve">    [This will be the output] [See Note 2]</w:t>
      </w:r>
    </w:p>
    <w:p w:rsidR="00AE3921" w:rsidRDefault="0023623C" w:rsidP="0023623C">
      <w:pPr>
        <w:ind w:firstLine="720"/>
        <w:rPr>
          <w:rFonts w:cstheme="minorHAnsi"/>
        </w:rPr>
      </w:pPr>
      <w:r>
        <w:rPr>
          <w:rFonts w:cstheme="minorHAnsi"/>
        </w:rPr>
        <w:t xml:space="preserve"> (e) </w:t>
      </w:r>
      <w:r w:rsidR="00AE3921">
        <w:rPr>
          <w:rFonts w:cstheme="minorHAnsi"/>
        </w:rPr>
        <w:t>Variables table:</w:t>
      </w:r>
    </w:p>
    <w:tbl>
      <w:tblPr>
        <w:tblStyle w:val="TableGrid"/>
        <w:tblW w:w="0" w:type="auto"/>
        <w:tblLook w:val="04A0"/>
      </w:tblPr>
      <w:tblGrid>
        <w:gridCol w:w="1908"/>
        <w:gridCol w:w="1260"/>
        <w:gridCol w:w="3150"/>
      </w:tblGrid>
      <w:tr w:rsidR="00AE3921" w:rsidTr="00AE3921">
        <w:tc>
          <w:tcPr>
            <w:tcW w:w="1908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Name</w:t>
            </w:r>
          </w:p>
        </w:tc>
        <w:tc>
          <w:tcPr>
            <w:tcW w:w="1260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Data Type</w:t>
            </w:r>
          </w:p>
        </w:tc>
        <w:tc>
          <w:tcPr>
            <w:tcW w:w="3150" w:type="dxa"/>
          </w:tcPr>
          <w:p w:rsidR="00AE3921" w:rsidRPr="00AE3921" w:rsidRDefault="00AE3921">
            <w:pPr>
              <w:rPr>
                <w:b/>
              </w:rPr>
            </w:pPr>
            <w:r w:rsidRPr="00AE3921">
              <w:rPr>
                <w:b/>
              </w:rPr>
              <w:t>Usage</w:t>
            </w:r>
          </w:p>
        </w:tc>
      </w:tr>
      <w:tr w:rsidR="00AE3921" w:rsidTr="00AE3921">
        <w:tc>
          <w:tcPr>
            <w:tcW w:w="1908" w:type="dxa"/>
          </w:tcPr>
          <w:p w:rsidR="00AE3921" w:rsidRDefault="0023623C">
            <w:r>
              <w:t>a</w:t>
            </w:r>
          </w:p>
        </w:tc>
        <w:tc>
          <w:tcPr>
            <w:tcW w:w="1260" w:type="dxa"/>
          </w:tcPr>
          <w:p w:rsidR="00AE3921" w:rsidRDefault="00AE3921">
            <w:r>
              <w:t>Float</w:t>
            </w:r>
          </w:p>
        </w:tc>
        <w:tc>
          <w:tcPr>
            <w:tcW w:w="3150" w:type="dxa"/>
          </w:tcPr>
          <w:p w:rsidR="00AE3921" w:rsidRDefault="0023623C">
            <w:r>
              <w:t>Length of first side</w:t>
            </w:r>
          </w:p>
        </w:tc>
      </w:tr>
      <w:tr w:rsidR="00AE3921" w:rsidTr="00AE3921">
        <w:tc>
          <w:tcPr>
            <w:tcW w:w="1908" w:type="dxa"/>
          </w:tcPr>
          <w:p w:rsidR="00AE3921" w:rsidRDefault="0023623C">
            <w:r>
              <w:t>b</w:t>
            </w:r>
          </w:p>
        </w:tc>
        <w:tc>
          <w:tcPr>
            <w:tcW w:w="1260" w:type="dxa"/>
          </w:tcPr>
          <w:p w:rsidR="00AE3921" w:rsidRDefault="00AE3921">
            <w:r>
              <w:t>Float</w:t>
            </w:r>
          </w:p>
        </w:tc>
        <w:tc>
          <w:tcPr>
            <w:tcW w:w="3150" w:type="dxa"/>
          </w:tcPr>
          <w:p w:rsidR="00AE3921" w:rsidRDefault="0023623C">
            <w:r>
              <w:t>Length of second side</w:t>
            </w:r>
          </w:p>
        </w:tc>
      </w:tr>
      <w:tr w:rsidR="00AE3921" w:rsidTr="00AE3921">
        <w:tc>
          <w:tcPr>
            <w:tcW w:w="1908" w:type="dxa"/>
          </w:tcPr>
          <w:p w:rsidR="00AE3921" w:rsidRDefault="0023623C">
            <w:r>
              <w:t>c</w:t>
            </w:r>
          </w:p>
        </w:tc>
        <w:tc>
          <w:tcPr>
            <w:tcW w:w="1260" w:type="dxa"/>
          </w:tcPr>
          <w:p w:rsidR="00AE3921" w:rsidRDefault="00AE3921">
            <w:r>
              <w:t>Float</w:t>
            </w:r>
          </w:p>
        </w:tc>
        <w:tc>
          <w:tcPr>
            <w:tcW w:w="3150" w:type="dxa"/>
          </w:tcPr>
          <w:p w:rsidR="00AE3921" w:rsidRDefault="0023623C">
            <w:r>
              <w:t>Length of third side</w:t>
            </w:r>
          </w:p>
        </w:tc>
      </w:tr>
      <w:tr w:rsidR="0023623C" w:rsidTr="00AE3921">
        <w:tc>
          <w:tcPr>
            <w:tcW w:w="1908" w:type="dxa"/>
          </w:tcPr>
          <w:p w:rsidR="0023623C" w:rsidRDefault="0023623C">
            <w:r>
              <w:t>s</w:t>
            </w:r>
          </w:p>
        </w:tc>
        <w:tc>
          <w:tcPr>
            <w:tcW w:w="1260" w:type="dxa"/>
          </w:tcPr>
          <w:p w:rsidR="0023623C" w:rsidRDefault="00674F32">
            <w:r>
              <w:t>Float</w:t>
            </w:r>
          </w:p>
        </w:tc>
        <w:tc>
          <w:tcPr>
            <w:tcW w:w="3150" w:type="dxa"/>
          </w:tcPr>
          <w:p w:rsidR="0023623C" w:rsidRDefault="00674F32">
            <w:r>
              <w:t>The intermediate result used in Heron’s formula</w:t>
            </w:r>
          </w:p>
        </w:tc>
      </w:tr>
      <w:tr w:rsidR="0023623C" w:rsidTr="00AE3921">
        <w:tc>
          <w:tcPr>
            <w:tcW w:w="1908" w:type="dxa"/>
          </w:tcPr>
          <w:p w:rsidR="0023623C" w:rsidRDefault="0023623C">
            <w:r>
              <w:t>Area</w:t>
            </w:r>
          </w:p>
        </w:tc>
        <w:tc>
          <w:tcPr>
            <w:tcW w:w="1260" w:type="dxa"/>
          </w:tcPr>
          <w:p w:rsidR="0023623C" w:rsidRDefault="00674F32">
            <w:r>
              <w:t>Float</w:t>
            </w:r>
          </w:p>
        </w:tc>
        <w:tc>
          <w:tcPr>
            <w:tcW w:w="3150" w:type="dxa"/>
          </w:tcPr>
          <w:p w:rsidR="0023623C" w:rsidRDefault="00674F32">
            <w:r>
              <w:t>The area computed</w:t>
            </w:r>
          </w:p>
        </w:tc>
      </w:tr>
    </w:tbl>
    <w:p w:rsidR="00AE3921" w:rsidRDefault="00AE3921"/>
    <w:p w:rsidR="00AE3921" w:rsidRDefault="00212BC6">
      <w:r>
        <w:t xml:space="preserve">3. </w:t>
      </w:r>
      <w:r w:rsidR="00DC30EB">
        <w:t xml:space="preserve">Some </w:t>
      </w:r>
      <w:r w:rsidR="00AE3921">
        <w:t>Test Cases:</w:t>
      </w:r>
    </w:p>
    <w:tbl>
      <w:tblPr>
        <w:tblStyle w:val="TableGrid"/>
        <w:tblW w:w="0" w:type="auto"/>
        <w:tblLook w:val="04A0"/>
      </w:tblPr>
      <w:tblGrid>
        <w:gridCol w:w="1278"/>
        <w:gridCol w:w="1260"/>
        <w:gridCol w:w="1260"/>
        <w:gridCol w:w="2610"/>
      </w:tblGrid>
      <w:tr w:rsidR="00674F32" w:rsidTr="00212BC6">
        <w:tc>
          <w:tcPr>
            <w:tcW w:w="1278" w:type="dxa"/>
          </w:tcPr>
          <w:p w:rsidR="00674F32" w:rsidRDefault="00674F32" w:rsidP="00212BC6">
            <w:pPr>
              <w:jc w:val="center"/>
            </w:pPr>
            <w:r>
              <w:t>a</w:t>
            </w:r>
          </w:p>
        </w:tc>
        <w:tc>
          <w:tcPr>
            <w:tcW w:w="1260" w:type="dxa"/>
          </w:tcPr>
          <w:p w:rsidR="00674F32" w:rsidRDefault="00674F32" w:rsidP="00212BC6">
            <w:pPr>
              <w:jc w:val="center"/>
            </w:pPr>
            <w:r>
              <w:t>b</w:t>
            </w:r>
          </w:p>
        </w:tc>
        <w:tc>
          <w:tcPr>
            <w:tcW w:w="1260" w:type="dxa"/>
          </w:tcPr>
          <w:p w:rsidR="00674F32" w:rsidRDefault="00674F32" w:rsidP="00212BC6">
            <w:pPr>
              <w:jc w:val="center"/>
            </w:pPr>
            <w:r>
              <w:t>c</w:t>
            </w:r>
          </w:p>
        </w:tc>
        <w:tc>
          <w:tcPr>
            <w:tcW w:w="2610" w:type="dxa"/>
          </w:tcPr>
          <w:p w:rsidR="00674F32" w:rsidRDefault="00674F32" w:rsidP="00212BC6">
            <w:pPr>
              <w:jc w:val="center"/>
            </w:pPr>
            <w:r>
              <w:t>Area</w:t>
            </w:r>
          </w:p>
        </w:tc>
      </w:tr>
      <w:tr w:rsidR="00674F32" w:rsidTr="00212BC6">
        <w:tc>
          <w:tcPr>
            <w:tcW w:w="1278" w:type="dxa"/>
          </w:tcPr>
          <w:p w:rsidR="00674F32" w:rsidRDefault="00674F32" w:rsidP="00212BC6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674F32" w:rsidRDefault="00674F32" w:rsidP="00212BC6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674F32" w:rsidRDefault="00674F32" w:rsidP="00212BC6">
            <w:pPr>
              <w:jc w:val="center"/>
            </w:pPr>
            <w:r>
              <w:t>5</w:t>
            </w:r>
          </w:p>
        </w:tc>
        <w:tc>
          <w:tcPr>
            <w:tcW w:w="2610" w:type="dxa"/>
          </w:tcPr>
          <w:p w:rsidR="00674F32" w:rsidRDefault="00674F32" w:rsidP="00212BC6">
            <w:pPr>
              <w:jc w:val="center"/>
            </w:pPr>
            <w:r>
              <w:t>6</w:t>
            </w:r>
          </w:p>
        </w:tc>
      </w:tr>
      <w:tr w:rsidR="00674F32" w:rsidTr="00212BC6">
        <w:tc>
          <w:tcPr>
            <w:tcW w:w="1278" w:type="dxa"/>
          </w:tcPr>
          <w:p w:rsidR="00674F32" w:rsidRDefault="00674F32" w:rsidP="00212BC6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674F32" w:rsidRDefault="00674F32" w:rsidP="00212BC6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674F32" w:rsidRDefault="00674F32" w:rsidP="00212BC6">
            <w:pPr>
              <w:jc w:val="center"/>
            </w:pPr>
            <w:r>
              <w:t>0</w:t>
            </w:r>
          </w:p>
        </w:tc>
        <w:tc>
          <w:tcPr>
            <w:tcW w:w="2610" w:type="dxa"/>
          </w:tcPr>
          <w:p w:rsidR="00674F32" w:rsidRDefault="00674F32" w:rsidP="00212BC6">
            <w:pPr>
              <w:jc w:val="center"/>
            </w:pPr>
            <w:r>
              <w:t>0</w:t>
            </w:r>
          </w:p>
        </w:tc>
      </w:tr>
      <w:tr w:rsidR="00674F32" w:rsidTr="00212BC6">
        <w:tc>
          <w:tcPr>
            <w:tcW w:w="1278" w:type="dxa"/>
          </w:tcPr>
          <w:p w:rsidR="00674F32" w:rsidRDefault="00674F32" w:rsidP="00212BC6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674F32" w:rsidRDefault="00674F32" w:rsidP="00212BC6">
            <w:pPr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674F32" w:rsidRDefault="00674F32" w:rsidP="00212BC6">
            <w:pPr>
              <w:jc w:val="center"/>
            </w:pPr>
            <w:r>
              <w:t>5</w:t>
            </w:r>
          </w:p>
        </w:tc>
        <w:tc>
          <w:tcPr>
            <w:tcW w:w="2610" w:type="dxa"/>
          </w:tcPr>
          <w:p w:rsidR="00674F32" w:rsidRDefault="00674F32" w:rsidP="00212BC6">
            <w:pPr>
              <w:jc w:val="center"/>
            </w:pPr>
            <w:r>
              <w:t>10.825</w:t>
            </w:r>
            <w:r w:rsidR="00212BC6">
              <w:t>31755……</w:t>
            </w:r>
          </w:p>
        </w:tc>
      </w:tr>
    </w:tbl>
    <w:p w:rsidR="00AE3921" w:rsidRDefault="00AE3921"/>
    <w:p w:rsidR="001D763D" w:rsidRDefault="00212BC6">
      <w:r>
        <w:t xml:space="preserve">4. </w:t>
      </w:r>
      <w:r w:rsidR="001D763D">
        <w:t>Pseudocode</w:t>
      </w:r>
    </w:p>
    <w:p w:rsidR="001D763D" w:rsidRDefault="001D763D" w:rsidP="001D763D">
      <w:pPr>
        <w:spacing w:after="0"/>
      </w:pPr>
      <w:r>
        <w:t>Begin program</w:t>
      </w:r>
    </w:p>
    <w:p w:rsidR="001D763D" w:rsidRDefault="001D763D" w:rsidP="001D763D">
      <w:pPr>
        <w:spacing w:after="0"/>
      </w:pPr>
      <w:r>
        <w:t xml:space="preserve">Declare Float </w:t>
      </w:r>
      <w:r w:rsidR="00674F32">
        <w:t>a, b, c, s, Area</w:t>
      </w:r>
    </w:p>
    <w:p w:rsidR="00674F32" w:rsidRDefault="00674F32" w:rsidP="001D763D">
      <w:pPr>
        <w:spacing w:after="0"/>
      </w:pPr>
      <w:r>
        <w:lastRenderedPageBreak/>
        <w:t xml:space="preserve">// </w:t>
      </w:r>
      <w:proofErr w:type="gramStart"/>
      <w:r>
        <w:t>Ask</w:t>
      </w:r>
      <w:proofErr w:type="gramEnd"/>
      <w:r>
        <w:t xml:space="preserve"> for, and accept, the lengths of the three sides</w:t>
      </w:r>
    </w:p>
    <w:p w:rsidR="001D763D" w:rsidRDefault="001D763D" w:rsidP="001D763D">
      <w:pPr>
        <w:spacing w:after="0"/>
      </w:pPr>
      <w:r>
        <w:t xml:space="preserve">Print “Please enter the </w:t>
      </w:r>
      <w:r w:rsidR="00674F32">
        <w:t>first side</w:t>
      </w:r>
      <w:r>
        <w:t>”</w:t>
      </w:r>
    </w:p>
    <w:p w:rsidR="00674F32" w:rsidRDefault="001D763D" w:rsidP="001D763D">
      <w:pPr>
        <w:spacing w:after="0"/>
      </w:pPr>
      <w:r>
        <w:t xml:space="preserve">Input </w:t>
      </w:r>
      <w:r w:rsidR="00674F32">
        <w:t>a</w:t>
      </w:r>
    </w:p>
    <w:p w:rsidR="00674F32" w:rsidRDefault="00674F32" w:rsidP="00674F32">
      <w:pPr>
        <w:spacing w:after="0"/>
      </w:pPr>
      <w:r>
        <w:t>Print “Please enter the second side”</w:t>
      </w:r>
    </w:p>
    <w:p w:rsidR="00674F32" w:rsidRDefault="00674F32" w:rsidP="00674F32">
      <w:pPr>
        <w:spacing w:after="0"/>
      </w:pPr>
      <w:r>
        <w:t>Input b</w:t>
      </w:r>
    </w:p>
    <w:p w:rsidR="00674F32" w:rsidRDefault="00674F32" w:rsidP="00674F32">
      <w:pPr>
        <w:spacing w:after="0"/>
      </w:pPr>
      <w:r>
        <w:t>Print “Please enter the third side”</w:t>
      </w:r>
    </w:p>
    <w:p w:rsidR="00674F32" w:rsidRDefault="00674F32" w:rsidP="00674F32">
      <w:pPr>
        <w:spacing w:after="0"/>
      </w:pPr>
      <w:r>
        <w:t>Input c</w:t>
      </w:r>
    </w:p>
    <w:p w:rsidR="00674F32" w:rsidRDefault="00674F32" w:rsidP="001D763D">
      <w:pPr>
        <w:spacing w:after="0"/>
      </w:pPr>
    </w:p>
    <w:p w:rsidR="00674F32" w:rsidRDefault="00674F32" w:rsidP="001D763D">
      <w:pPr>
        <w:spacing w:after="0"/>
      </w:pPr>
      <w:r>
        <w:t>// Do the computations per Heron’s Formula</w:t>
      </w:r>
    </w:p>
    <w:p w:rsidR="001D763D" w:rsidRDefault="001D763D" w:rsidP="001D763D">
      <w:pPr>
        <w:spacing w:after="0"/>
      </w:pPr>
      <w:r>
        <w:t xml:space="preserve">Set </w:t>
      </w:r>
      <w:r w:rsidR="00674F32">
        <w:t xml:space="preserve">s = (a + b + c)/2  </w:t>
      </w:r>
    </w:p>
    <w:p w:rsidR="00674F32" w:rsidRDefault="00674F32" w:rsidP="00674F32">
      <w:r>
        <w:t xml:space="preserve">Set Area = </w:t>
      </w:r>
      <w:proofErr w:type="spellStart"/>
      <w:r>
        <w:t>Sqrt</w:t>
      </w:r>
      <w:proofErr w:type="spellEnd"/>
      <w:r>
        <w:t>(s*(s - a)*(s - b)*(s - c))</w:t>
      </w:r>
    </w:p>
    <w:p w:rsidR="00212BC6" w:rsidRDefault="00212BC6" w:rsidP="00674F32">
      <w:r>
        <w:t>//Show the result</w:t>
      </w:r>
    </w:p>
    <w:p w:rsidR="001D763D" w:rsidRDefault="001D763D" w:rsidP="001D763D">
      <w:pPr>
        <w:spacing w:after="0"/>
      </w:pPr>
      <w:r>
        <w:t xml:space="preserve">Print “The </w:t>
      </w:r>
      <w:r w:rsidR="00674F32">
        <w:t>Area</w:t>
      </w:r>
      <w:r>
        <w:t xml:space="preserve"> is </w:t>
      </w:r>
      <w:proofErr w:type="gramStart"/>
      <w:r>
        <w:t>“ +</w:t>
      </w:r>
      <w:proofErr w:type="gramEnd"/>
      <w:r>
        <w:t xml:space="preserve"> </w:t>
      </w:r>
      <w:r w:rsidR="00674F32">
        <w:t>Area</w:t>
      </w:r>
    </w:p>
    <w:p w:rsidR="001D763D" w:rsidRDefault="001D763D" w:rsidP="001D763D">
      <w:pPr>
        <w:spacing w:after="0"/>
      </w:pPr>
      <w:r>
        <w:t>End program</w:t>
      </w:r>
    </w:p>
    <w:p w:rsidR="001D763D" w:rsidRDefault="001D763D"/>
    <w:p w:rsidR="00DC30EB" w:rsidRDefault="00DC30EB">
      <w:r>
        <w:t>Note</w:t>
      </w:r>
      <w:r w:rsidR="00212BC6">
        <w:t xml:space="preserve"> 1</w:t>
      </w:r>
      <w:r>
        <w:t xml:space="preserve">: </w:t>
      </w:r>
      <w:r w:rsidR="00674F32">
        <w:t>This example differs from Example1 in that it has three inputs instead of one, and does a different calculation.  Assignment 1 differs from this example in that the</w:t>
      </w:r>
      <w:r w:rsidR="00212BC6">
        <w:t>re are even more inputs, and</w:t>
      </w:r>
      <w:r w:rsidR="00674F32">
        <w:t xml:space="preserve"> another </w:t>
      </w:r>
      <w:r w:rsidR="00212BC6">
        <w:t xml:space="preserve">different </w:t>
      </w:r>
      <w:r w:rsidR="00674F32">
        <w:t>calculation.</w:t>
      </w:r>
    </w:p>
    <w:p w:rsidR="00212BC6" w:rsidRDefault="00212BC6">
      <w:r>
        <w:t xml:space="preserve">Note 2: </w:t>
      </w:r>
      <w:proofErr w:type="spellStart"/>
      <w:r>
        <w:t>Sqrt</w:t>
      </w:r>
      <w:proofErr w:type="spellEnd"/>
      <w:r>
        <w:t xml:space="preserve"> refers to finding the square root of a number.  The square root of a number x is a number y such that y*y=x.  For example, the square root of 9 is 3, because 3*3 = 9. Nearly every programming language includes a tool for finding square roots, and it is almost always called </w:t>
      </w:r>
      <w:proofErr w:type="spellStart"/>
      <w:r>
        <w:t>Sqrt</w:t>
      </w:r>
      <w:proofErr w:type="spellEnd"/>
      <w:r>
        <w:t>.</w:t>
      </w:r>
    </w:p>
    <w:p w:rsidR="001D763D" w:rsidRDefault="001D763D"/>
    <w:sectPr w:rsidR="001D763D" w:rsidSect="00A01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3921"/>
    <w:rsid w:val="000816D7"/>
    <w:rsid w:val="001D763D"/>
    <w:rsid w:val="00212BC6"/>
    <w:rsid w:val="0023623C"/>
    <w:rsid w:val="00272376"/>
    <w:rsid w:val="002F6301"/>
    <w:rsid w:val="005D37E2"/>
    <w:rsid w:val="00674F32"/>
    <w:rsid w:val="009205F0"/>
    <w:rsid w:val="00A01263"/>
    <w:rsid w:val="00AE3921"/>
    <w:rsid w:val="00B44690"/>
    <w:rsid w:val="00DC3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62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F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thsisfun.com/geometry/herons-formu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JJH</cp:lastModifiedBy>
  <cp:revision>3</cp:revision>
  <cp:lastPrinted>2014-09-02T04:21:00Z</cp:lastPrinted>
  <dcterms:created xsi:type="dcterms:W3CDTF">2014-09-02T04:18:00Z</dcterms:created>
  <dcterms:modified xsi:type="dcterms:W3CDTF">2014-09-02T04:32:00Z</dcterms:modified>
</cp:coreProperties>
</file>